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C132F" w14:textId="2FA9400A" w:rsidR="00A51AB0" w:rsidRPr="00E03636" w:rsidRDefault="00A51AB0" w:rsidP="00434746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E03636">
        <w:rPr>
          <w:rFonts w:ascii="Calibri" w:hAnsi="Calibri"/>
          <w:b/>
          <w:sz w:val="22"/>
          <w:szCs w:val="22"/>
        </w:rPr>
        <w:t>Name _______________________________________</w:t>
      </w:r>
      <w:r w:rsidR="0002027C" w:rsidRPr="00E03636">
        <w:rPr>
          <w:rFonts w:ascii="Calibri" w:hAnsi="Calibri"/>
          <w:b/>
          <w:sz w:val="22"/>
          <w:szCs w:val="22"/>
        </w:rPr>
        <w:t>__</w:t>
      </w:r>
      <w:r w:rsidRPr="00E03636">
        <w:rPr>
          <w:rFonts w:ascii="Calibri" w:hAnsi="Calibri"/>
          <w:b/>
          <w:sz w:val="22"/>
          <w:szCs w:val="22"/>
        </w:rPr>
        <w:t>_</w:t>
      </w:r>
      <w:r w:rsidR="00D74A6B" w:rsidRPr="00E03636">
        <w:rPr>
          <w:rFonts w:ascii="Calibri" w:hAnsi="Calibri"/>
          <w:b/>
          <w:sz w:val="22"/>
          <w:szCs w:val="22"/>
        </w:rPr>
        <w:t>__</w:t>
      </w:r>
      <w:r w:rsidR="0029637F">
        <w:rPr>
          <w:rFonts w:ascii="Calibri" w:hAnsi="Calibri"/>
          <w:b/>
          <w:sz w:val="22"/>
          <w:szCs w:val="22"/>
        </w:rPr>
        <w:t>__</w:t>
      </w:r>
      <w:r w:rsidR="0029637F">
        <w:rPr>
          <w:rFonts w:ascii="Calibri" w:hAnsi="Calibri"/>
          <w:b/>
          <w:sz w:val="22"/>
          <w:szCs w:val="22"/>
        </w:rPr>
        <w:tab/>
        <w:t xml:space="preserve">      </w:t>
      </w:r>
      <w:r w:rsidR="00D74A6B" w:rsidRPr="00E03636">
        <w:rPr>
          <w:rFonts w:ascii="Calibri" w:hAnsi="Calibri"/>
          <w:b/>
          <w:sz w:val="22"/>
          <w:szCs w:val="22"/>
        </w:rPr>
        <w:t>ES</w:t>
      </w:r>
      <w:r w:rsidR="00F934E1" w:rsidRPr="00E03636">
        <w:rPr>
          <w:rFonts w:ascii="Calibri" w:hAnsi="Calibri"/>
          <w:b/>
          <w:sz w:val="22"/>
          <w:szCs w:val="22"/>
        </w:rPr>
        <w:t xml:space="preserve"> Unit </w:t>
      </w:r>
      <w:r w:rsidR="0029637F">
        <w:rPr>
          <w:rFonts w:ascii="Calibri" w:hAnsi="Calibri"/>
          <w:b/>
          <w:sz w:val="22"/>
          <w:szCs w:val="22"/>
        </w:rPr>
        <w:t>9</w:t>
      </w:r>
      <w:r w:rsidR="005B375E" w:rsidRPr="00E03636">
        <w:rPr>
          <w:rFonts w:ascii="Calibri" w:hAnsi="Calibri"/>
          <w:b/>
          <w:sz w:val="22"/>
          <w:szCs w:val="22"/>
        </w:rPr>
        <w:t xml:space="preserve"> Sheet</w:t>
      </w:r>
      <w:r w:rsidRPr="00E03636">
        <w:rPr>
          <w:rFonts w:ascii="Calibri" w:hAnsi="Calibri"/>
          <w:b/>
          <w:sz w:val="22"/>
          <w:szCs w:val="22"/>
        </w:rPr>
        <w:t xml:space="preserve">:  </w:t>
      </w:r>
      <w:r w:rsidR="0029637F">
        <w:rPr>
          <w:rFonts w:ascii="Calibri" w:hAnsi="Calibri"/>
          <w:b/>
          <w:sz w:val="22"/>
          <w:szCs w:val="22"/>
        </w:rPr>
        <w:t>Sustainability &amp; Natural Resources</w:t>
      </w:r>
    </w:p>
    <w:p w14:paraId="07D8AE9F" w14:textId="77777777" w:rsidR="005B375E" w:rsidRPr="0029637F" w:rsidRDefault="005B375E" w:rsidP="005B375E">
      <w:pPr>
        <w:rPr>
          <w:rFonts w:ascii="Calibri" w:hAnsi="Calibri"/>
          <w:b/>
          <w:sz w:val="11"/>
          <w:szCs w:val="22"/>
          <w:u w:val="single"/>
        </w:rPr>
      </w:pPr>
    </w:p>
    <w:p w14:paraId="1EAFB440" w14:textId="77777777" w:rsidR="005B375E" w:rsidRPr="0029637F" w:rsidRDefault="005B375E" w:rsidP="005B375E">
      <w:pPr>
        <w:rPr>
          <w:rFonts w:ascii="Calibri" w:hAnsi="Calibri"/>
          <w:b/>
          <w:i/>
          <w:sz w:val="21"/>
          <w:szCs w:val="22"/>
        </w:rPr>
      </w:pPr>
      <w:r w:rsidRPr="0029637F">
        <w:rPr>
          <w:rFonts w:ascii="Calibri" w:hAnsi="Calibri"/>
          <w:b/>
          <w:sz w:val="21"/>
          <w:szCs w:val="22"/>
          <w:u w:val="single"/>
        </w:rPr>
        <w:t>Students will answer all vocabulary, study guide questions and additional study problems as outlined below</w:t>
      </w:r>
      <w:r w:rsidRPr="0029637F">
        <w:rPr>
          <w:rFonts w:ascii="Calibri" w:hAnsi="Calibri"/>
          <w:b/>
          <w:sz w:val="21"/>
          <w:szCs w:val="22"/>
        </w:rPr>
        <w:t>.</w:t>
      </w:r>
      <w:r w:rsidRPr="0029637F">
        <w:rPr>
          <w:rFonts w:ascii="Calibri" w:hAnsi="Calibri"/>
          <w:b/>
          <w:i/>
          <w:sz w:val="21"/>
          <w:szCs w:val="22"/>
        </w:rPr>
        <w:t xml:space="preserve"> </w:t>
      </w:r>
      <w:r w:rsidRPr="0029637F">
        <w:rPr>
          <w:rFonts w:ascii="Calibri" w:hAnsi="Calibri"/>
          <w:i/>
          <w:sz w:val="21"/>
          <w:szCs w:val="22"/>
        </w:rPr>
        <w:t>Supplemental and Reading Material provide additional information to help master concepts.</w:t>
      </w:r>
      <w:r w:rsidRPr="0029637F">
        <w:rPr>
          <w:rFonts w:ascii="Calibri" w:hAnsi="Calibri"/>
          <w:b/>
          <w:i/>
          <w:sz w:val="21"/>
          <w:szCs w:val="22"/>
        </w:rPr>
        <w:t xml:space="preserve"> </w:t>
      </w:r>
    </w:p>
    <w:p w14:paraId="55A2AE5A" w14:textId="77777777" w:rsidR="00CA417C" w:rsidRPr="00E24DCF" w:rsidRDefault="00CA417C" w:rsidP="00A51AB0">
      <w:pPr>
        <w:rPr>
          <w:rFonts w:ascii="Calibri" w:hAnsi="Calibri"/>
          <w:b/>
          <w:sz w:val="11"/>
          <w:szCs w:val="22"/>
        </w:rPr>
      </w:pPr>
    </w:p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7336"/>
      </w:tblGrid>
      <w:tr w:rsidR="0029637F" w:rsidRPr="00E03636" w14:paraId="45AC6438" w14:textId="77777777" w:rsidTr="0029637F">
        <w:trPr>
          <w:trHeight w:val="255"/>
        </w:trPr>
        <w:tc>
          <w:tcPr>
            <w:tcW w:w="3588" w:type="dxa"/>
            <w:shd w:val="clear" w:color="auto" w:fill="auto"/>
          </w:tcPr>
          <w:p w14:paraId="5D0787E3" w14:textId="77777777" w:rsidR="005B375E" w:rsidRPr="000A18BD" w:rsidRDefault="005B375E" w:rsidP="00A51A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A18BD">
              <w:rPr>
                <w:rFonts w:asciiTheme="minorHAnsi" w:hAnsiTheme="minorHAnsi"/>
                <w:b/>
                <w:sz w:val="22"/>
                <w:szCs w:val="22"/>
              </w:rPr>
              <w:t>Essential Standards:</w:t>
            </w:r>
            <w:r w:rsidRPr="000A18BD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7336" w:type="dxa"/>
            <w:shd w:val="clear" w:color="auto" w:fill="auto"/>
          </w:tcPr>
          <w:p w14:paraId="04F4FD77" w14:textId="77777777" w:rsidR="005B375E" w:rsidRPr="00E03636" w:rsidRDefault="005B375E" w:rsidP="00A51A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03636">
              <w:rPr>
                <w:rFonts w:ascii="Calibri" w:hAnsi="Calibri"/>
                <w:b/>
                <w:sz w:val="22"/>
                <w:szCs w:val="22"/>
              </w:rPr>
              <w:t>Students Will Be Able To:</w:t>
            </w:r>
          </w:p>
        </w:tc>
      </w:tr>
      <w:tr w:rsidR="0029637F" w:rsidRPr="0029637F" w14:paraId="70080BEE" w14:textId="77777777" w:rsidTr="0029637F">
        <w:trPr>
          <w:trHeight w:val="4796"/>
        </w:trPr>
        <w:tc>
          <w:tcPr>
            <w:tcW w:w="3588" w:type="dxa"/>
            <w:shd w:val="clear" w:color="auto" w:fill="auto"/>
          </w:tcPr>
          <w:p w14:paraId="110B8A95" w14:textId="77777777" w:rsidR="0029637F" w:rsidRPr="0029637F" w:rsidRDefault="0029637F" w:rsidP="0029637F">
            <w:p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>2.2.1 Explain the consequences of human activities on the lithosphere.</w:t>
            </w:r>
          </w:p>
          <w:p w14:paraId="02D041BC" w14:textId="77777777" w:rsidR="0029637F" w:rsidRPr="0029637F" w:rsidRDefault="0029637F" w:rsidP="0029637F">
            <w:p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 xml:space="preserve">2.2.2 Compare the various methods humans use to acquire traditional energy resources. </w:t>
            </w:r>
          </w:p>
          <w:p w14:paraId="0A768757" w14:textId="77777777" w:rsidR="0029637F" w:rsidRPr="0029637F" w:rsidRDefault="0029637F" w:rsidP="0029637F">
            <w:p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>2.6.4 Attribute changes to Earth’s systems to global climate change.</w:t>
            </w:r>
          </w:p>
          <w:p w14:paraId="0032D760" w14:textId="77777777" w:rsidR="0029637F" w:rsidRPr="0029637F" w:rsidRDefault="0029637F" w:rsidP="0029637F">
            <w:p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>2.8.1 Evaluate alternative energy technologies for use in North Carolina.</w:t>
            </w:r>
          </w:p>
          <w:p w14:paraId="397D1BEA" w14:textId="77777777" w:rsidR="0029637F" w:rsidRPr="0029637F" w:rsidRDefault="0029637F" w:rsidP="0029637F">
            <w:p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 xml:space="preserve">2.8.2 Critique conventional and sustainable agriculture and aquaculture practices. </w:t>
            </w:r>
          </w:p>
          <w:p w14:paraId="0FA4A460" w14:textId="77777777" w:rsidR="0029637F" w:rsidRPr="0029637F" w:rsidRDefault="0029637F" w:rsidP="0029637F">
            <w:p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>2.8.3 Explain the effects of uncontrolled population growth on Earth’s resources.</w:t>
            </w:r>
          </w:p>
          <w:p w14:paraId="5DCF619F" w14:textId="2BD8A17F" w:rsidR="005B375E" w:rsidRPr="0029637F" w:rsidRDefault="0029637F" w:rsidP="0029637F">
            <w:pPr>
              <w:rPr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>2.8.4 Evaluate the concept of ‘Reduce, Reuse, Recycle’ in terms of impact on natural resources.</w:t>
            </w:r>
          </w:p>
        </w:tc>
        <w:tc>
          <w:tcPr>
            <w:tcW w:w="7336" w:type="dxa"/>
            <w:shd w:val="clear" w:color="auto" w:fill="auto"/>
          </w:tcPr>
          <w:p w14:paraId="19563CC0" w14:textId="77777777" w:rsidR="0029637F" w:rsidRPr="0029637F" w:rsidRDefault="0029637F" w:rsidP="0029637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>Explain the need for and consequences of various types of land use; urbanization, deforestation and agriculture</w:t>
            </w:r>
          </w:p>
          <w:p w14:paraId="1C6557CF" w14:textId="77777777" w:rsidR="0029637F" w:rsidRPr="0029637F" w:rsidRDefault="0029637F" w:rsidP="0029637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 xml:space="preserve">Explain ways to mitigate detrimental human impacts on the lithosphere and maximize sustainability </w:t>
            </w:r>
          </w:p>
          <w:p w14:paraId="76E673AB" w14:textId="77777777" w:rsidR="0029637F" w:rsidRPr="0029637F" w:rsidRDefault="0029637F" w:rsidP="0029637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>Compare methods of fossil fuel harvesting, mining, drilling and the effect of the activities on the environment</w:t>
            </w:r>
          </w:p>
          <w:p w14:paraId="01F04E4D" w14:textId="77777777" w:rsidR="0029637F" w:rsidRPr="0029637F" w:rsidRDefault="0029637F" w:rsidP="0029637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>Analyze how changes in global temperature effect the biosphere; agriculture</w:t>
            </w:r>
          </w:p>
          <w:p w14:paraId="7AF89817" w14:textId="77777777" w:rsidR="0029637F" w:rsidRPr="0029637F" w:rsidRDefault="0029637F" w:rsidP="0029637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 xml:space="preserve">Critique the benefits, costs and environmental impact of various alternative sources of energy </w:t>
            </w:r>
          </w:p>
          <w:p w14:paraId="2DEFAC6F" w14:textId="77777777" w:rsidR="0029637F" w:rsidRPr="0029637F" w:rsidRDefault="0029637F" w:rsidP="0029637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>Evaluate which sources of alternative energy may work best in different parts of the state and why</w:t>
            </w:r>
          </w:p>
          <w:p w14:paraId="5EB6F577" w14:textId="77777777" w:rsidR="0029637F" w:rsidRPr="0029637F" w:rsidRDefault="0029637F" w:rsidP="0029637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 xml:space="preserve">Examine alternative resources regionally, nationally and globally </w:t>
            </w:r>
          </w:p>
          <w:p w14:paraId="2BF3B996" w14:textId="77777777" w:rsidR="0029637F" w:rsidRPr="0029637F" w:rsidRDefault="0029637F" w:rsidP="0029637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>Critique the advantages and disadvantages of traditional agriculture and aquaculture techniques</w:t>
            </w:r>
          </w:p>
          <w:p w14:paraId="402383C9" w14:textId="77777777" w:rsidR="0029637F" w:rsidRPr="0029637F" w:rsidRDefault="0029637F" w:rsidP="0029637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 xml:space="preserve">Judge potential impact of sustainable techniques on environmental quality </w:t>
            </w:r>
          </w:p>
          <w:p w14:paraId="2D839D1F" w14:textId="77777777" w:rsidR="0029637F" w:rsidRPr="0029637F" w:rsidRDefault="0029637F" w:rsidP="0029637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>Summarize the impacts of a growing population on the natural resources of North Carolina</w:t>
            </w:r>
          </w:p>
          <w:p w14:paraId="7AF04EB2" w14:textId="3EF66DD8" w:rsidR="005B375E" w:rsidRPr="0029637F" w:rsidRDefault="0029637F" w:rsidP="0029637F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>Evaluate availability of natural resources and  environmental footprints on various scales</w:t>
            </w:r>
          </w:p>
        </w:tc>
      </w:tr>
    </w:tbl>
    <w:p w14:paraId="7FBEA0AB" w14:textId="77777777" w:rsidR="005B375E" w:rsidRPr="0029637F" w:rsidRDefault="005B375E" w:rsidP="00A51AB0">
      <w:pPr>
        <w:rPr>
          <w:rFonts w:ascii="Calibri" w:hAnsi="Calibri"/>
          <w:b/>
          <w:sz w:val="11"/>
          <w:szCs w:val="21"/>
        </w:rPr>
      </w:pPr>
    </w:p>
    <w:p w14:paraId="4F26C006" w14:textId="77777777" w:rsidR="00A51AB0" w:rsidRPr="0029637F" w:rsidRDefault="00A51AB0" w:rsidP="00A51AB0">
      <w:pPr>
        <w:rPr>
          <w:rFonts w:ascii="Calibri" w:hAnsi="Calibri"/>
          <w:b/>
          <w:sz w:val="21"/>
          <w:szCs w:val="21"/>
        </w:rPr>
      </w:pPr>
      <w:r w:rsidRPr="0029637F">
        <w:rPr>
          <w:rFonts w:ascii="Calibri" w:hAnsi="Calibri"/>
          <w:b/>
          <w:sz w:val="21"/>
          <w:szCs w:val="21"/>
        </w:rPr>
        <w:t>Vocabulary—Define, know, and be able to apply the following terms:</w:t>
      </w:r>
    </w:p>
    <w:p w14:paraId="1CA1826B" w14:textId="77777777" w:rsidR="005B375E" w:rsidRPr="00E03636" w:rsidRDefault="005B375E" w:rsidP="005B375E">
      <w:pPr>
        <w:ind w:firstLine="720"/>
        <w:rPr>
          <w:rFonts w:ascii="Calibri" w:hAnsi="Calibri"/>
          <w:sz w:val="22"/>
          <w:szCs w:val="22"/>
        </w:rPr>
        <w:sectPr w:rsidR="005B375E" w:rsidRPr="00E03636" w:rsidSect="00A51AB0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7B150D59" w14:textId="5F32933E" w:rsidR="00064C31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Deforestation*</w:t>
      </w:r>
    </w:p>
    <w:p w14:paraId="2641AE79" w14:textId="661283A9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Overgrazing*</w:t>
      </w:r>
    </w:p>
    <w:p w14:paraId="40CF26DB" w14:textId="32BED6FB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Overharvesting*</w:t>
      </w:r>
    </w:p>
    <w:p w14:paraId="6F51DE02" w14:textId="601A7643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Urbanization*</w:t>
      </w:r>
    </w:p>
    <w:p w14:paraId="5E4A3685" w14:textId="64F538C5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Sustainability*</w:t>
      </w:r>
    </w:p>
    <w:p w14:paraId="7237E265" w14:textId="5F10ADB0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Nuclear Fusion</w:t>
      </w:r>
    </w:p>
    <w:p w14:paraId="44C344F3" w14:textId="12390335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Nuclear Fission</w:t>
      </w:r>
    </w:p>
    <w:p w14:paraId="2E8FD5FA" w14:textId="529CE35C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Petroleum</w:t>
      </w:r>
    </w:p>
    <w:p w14:paraId="1DE418EC" w14:textId="76C3C21C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Geothermal*</w:t>
      </w:r>
    </w:p>
    <w:p w14:paraId="67CB2127" w14:textId="024EE9A4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Uranium</w:t>
      </w:r>
    </w:p>
    <w:p w14:paraId="4EFAB06B" w14:textId="6B3CEE51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Plutonium</w:t>
      </w:r>
    </w:p>
    <w:p w14:paraId="2865FA38" w14:textId="6AE97691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Fossil fuel*</w:t>
      </w:r>
    </w:p>
    <w:p w14:paraId="1B8F7E35" w14:textId="72DFC36C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Biofuel</w:t>
      </w:r>
    </w:p>
    <w:p w14:paraId="1976852D" w14:textId="26FA9AD2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Ecological Footprint*</w:t>
      </w:r>
    </w:p>
    <w:p w14:paraId="0D58E94B" w14:textId="0DD8D0B2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Conservation*</w:t>
      </w:r>
    </w:p>
    <w:p w14:paraId="77122315" w14:textId="73820EB1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Mitigation</w:t>
      </w:r>
    </w:p>
    <w:p w14:paraId="51CAFE13" w14:textId="7DDE5217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Restoration</w:t>
      </w:r>
    </w:p>
    <w:p w14:paraId="5F7A9CCD" w14:textId="03A1BCFA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Preservation*</w:t>
      </w:r>
    </w:p>
    <w:p w14:paraId="55003297" w14:textId="72424B34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Aquaculture*</w:t>
      </w:r>
    </w:p>
    <w:p w14:paraId="6EDB686F" w14:textId="2362D585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Perpetual Resource</w:t>
      </w:r>
    </w:p>
    <w:p w14:paraId="744C04D8" w14:textId="1171C96C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Passive Solar Energy</w:t>
      </w:r>
    </w:p>
    <w:p w14:paraId="21A61D52" w14:textId="5B100A8E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Active Solar Energy</w:t>
      </w:r>
    </w:p>
    <w:p w14:paraId="5548F3EC" w14:textId="6AC28DB5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Turbine</w:t>
      </w:r>
    </w:p>
    <w:p w14:paraId="4CC6D612" w14:textId="28718680" w:rsidR="00064C31" w:rsidRPr="00064C31" w:rsidRDefault="00064C31" w:rsidP="0029637F">
      <w:pPr>
        <w:numPr>
          <w:ilvl w:val="0"/>
          <w:numId w:val="14"/>
        </w:numPr>
        <w:rPr>
          <w:rFonts w:ascii="Calibri" w:hAnsi="Calibri"/>
          <w:sz w:val="22"/>
          <w:szCs w:val="22"/>
        </w:rPr>
        <w:sectPr w:rsidR="00064C31" w:rsidRPr="00064C31" w:rsidSect="00970287">
          <w:type w:val="continuous"/>
          <w:pgSz w:w="12240" w:h="15840"/>
          <w:pgMar w:top="720" w:right="720" w:bottom="720" w:left="1440" w:header="720" w:footer="720" w:gutter="0"/>
          <w:cols w:num="3" w:space="720"/>
        </w:sectPr>
      </w:pPr>
    </w:p>
    <w:p w14:paraId="030F5300" w14:textId="77777777" w:rsidR="00970287" w:rsidRPr="00E03636" w:rsidRDefault="00970287" w:rsidP="00E03636">
      <w:pPr>
        <w:rPr>
          <w:rFonts w:ascii="Calibri" w:hAnsi="Calibri"/>
          <w:color w:val="000000"/>
          <w:sz w:val="22"/>
          <w:szCs w:val="22"/>
        </w:rPr>
        <w:sectPr w:rsidR="00970287" w:rsidRPr="00E03636" w:rsidSect="005B375E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7DEFCE09" w14:textId="77777777" w:rsidR="00965458" w:rsidRPr="0029637F" w:rsidRDefault="00965458" w:rsidP="00A51AB0">
      <w:pPr>
        <w:rPr>
          <w:rFonts w:ascii="Calibri" w:hAnsi="Calibri"/>
          <w:color w:val="000000"/>
          <w:sz w:val="21"/>
          <w:szCs w:val="22"/>
        </w:rPr>
      </w:pPr>
      <w:r w:rsidRPr="0029637F">
        <w:rPr>
          <w:rFonts w:ascii="Calibri" w:hAnsi="Calibri"/>
          <w:b/>
          <w:sz w:val="21"/>
          <w:szCs w:val="22"/>
          <w:u w:val="single"/>
        </w:rPr>
        <w:t xml:space="preserve">Academic students </w:t>
      </w:r>
      <w:r w:rsidR="002B3F6C" w:rsidRPr="0029637F">
        <w:rPr>
          <w:rFonts w:ascii="Calibri" w:hAnsi="Calibri"/>
          <w:b/>
          <w:sz w:val="21"/>
          <w:szCs w:val="22"/>
          <w:u w:val="single"/>
        </w:rPr>
        <w:t>complete vocabulary with asteris</w:t>
      </w:r>
      <w:r w:rsidRPr="0029637F">
        <w:rPr>
          <w:rFonts w:ascii="Calibri" w:hAnsi="Calibri"/>
          <w:b/>
          <w:sz w:val="21"/>
          <w:szCs w:val="22"/>
          <w:u w:val="single"/>
        </w:rPr>
        <w:t xml:space="preserve">ks *only. </w:t>
      </w:r>
      <w:r w:rsidR="002B3F6C" w:rsidRPr="0029637F">
        <w:rPr>
          <w:rFonts w:ascii="Calibri" w:hAnsi="Calibri"/>
          <w:b/>
          <w:sz w:val="21"/>
          <w:szCs w:val="22"/>
          <w:u w:val="single"/>
        </w:rPr>
        <w:t xml:space="preserve"> </w:t>
      </w:r>
      <w:r w:rsidRPr="0029637F">
        <w:rPr>
          <w:rFonts w:ascii="Calibri" w:hAnsi="Calibri"/>
          <w:b/>
          <w:sz w:val="21"/>
          <w:szCs w:val="22"/>
          <w:u w:val="single"/>
        </w:rPr>
        <w:t>Honors students complete all 20 words.</w:t>
      </w:r>
    </w:p>
    <w:p w14:paraId="73C02176" w14:textId="77777777" w:rsidR="00965458" w:rsidRPr="0029637F" w:rsidRDefault="00965458" w:rsidP="00A51AB0">
      <w:pPr>
        <w:rPr>
          <w:rFonts w:ascii="Calibri" w:hAnsi="Calibri"/>
          <w:b/>
          <w:sz w:val="11"/>
          <w:szCs w:val="22"/>
        </w:rPr>
      </w:pPr>
    </w:p>
    <w:p w14:paraId="2CD095E4" w14:textId="77777777" w:rsidR="00A51AB0" w:rsidRPr="0029637F" w:rsidRDefault="00A51AB0" w:rsidP="00A51AB0">
      <w:pPr>
        <w:rPr>
          <w:rFonts w:ascii="Calibri" w:hAnsi="Calibri"/>
          <w:b/>
          <w:sz w:val="21"/>
          <w:szCs w:val="22"/>
        </w:rPr>
      </w:pPr>
      <w:r w:rsidRPr="0029637F">
        <w:rPr>
          <w:rFonts w:ascii="Calibri" w:hAnsi="Calibri"/>
          <w:b/>
          <w:sz w:val="21"/>
          <w:szCs w:val="22"/>
        </w:rPr>
        <w:t>Study Guide—Answer, know, and understand the following concepts:</w:t>
      </w:r>
    </w:p>
    <w:p w14:paraId="5704FE33" w14:textId="77777777" w:rsidR="0029637F" w:rsidRPr="0029637F" w:rsidRDefault="0029637F" w:rsidP="0029637F">
      <w:pPr>
        <w:numPr>
          <w:ilvl w:val="0"/>
          <w:numId w:val="1"/>
        </w:numPr>
        <w:rPr>
          <w:rFonts w:asciiTheme="minorHAnsi" w:hAnsiTheme="minorHAnsi"/>
          <w:sz w:val="21"/>
          <w:szCs w:val="22"/>
        </w:rPr>
      </w:pPr>
      <w:r w:rsidRPr="0029637F">
        <w:rPr>
          <w:rFonts w:asciiTheme="minorHAnsi" w:hAnsiTheme="minorHAnsi"/>
          <w:sz w:val="21"/>
          <w:szCs w:val="22"/>
        </w:rPr>
        <w:t xml:space="preserve">Identify the </w:t>
      </w:r>
      <w:r w:rsidRPr="0029637F">
        <w:rPr>
          <w:rFonts w:asciiTheme="minorHAnsi" w:hAnsiTheme="minorHAnsi"/>
          <w:b/>
          <w:sz w:val="21"/>
          <w:szCs w:val="22"/>
        </w:rPr>
        <w:t>benefits</w:t>
      </w:r>
      <w:r w:rsidRPr="0029637F">
        <w:rPr>
          <w:rFonts w:asciiTheme="minorHAnsi" w:hAnsiTheme="minorHAnsi"/>
          <w:sz w:val="21"/>
          <w:szCs w:val="22"/>
        </w:rPr>
        <w:t xml:space="preserve"> and </w:t>
      </w:r>
      <w:r w:rsidRPr="0029637F">
        <w:rPr>
          <w:rFonts w:asciiTheme="minorHAnsi" w:hAnsiTheme="minorHAnsi"/>
          <w:b/>
          <w:sz w:val="21"/>
          <w:szCs w:val="22"/>
        </w:rPr>
        <w:t>consequences</w:t>
      </w:r>
      <w:r w:rsidRPr="0029637F">
        <w:rPr>
          <w:rFonts w:asciiTheme="minorHAnsi" w:hAnsiTheme="minorHAnsi"/>
          <w:sz w:val="21"/>
          <w:szCs w:val="22"/>
        </w:rPr>
        <w:t xml:space="preserve"> of living in </w:t>
      </w:r>
      <w:r w:rsidRPr="0029637F">
        <w:rPr>
          <w:rFonts w:asciiTheme="minorHAnsi" w:hAnsiTheme="minorHAnsi"/>
          <w:sz w:val="21"/>
          <w:szCs w:val="22"/>
          <w:u w:val="single"/>
        </w:rPr>
        <w:t>cities</w:t>
      </w:r>
      <w:r w:rsidRPr="0029637F">
        <w:rPr>
          <w:rFonts w:asciiTheme="minorHAnsi" w:hAnsiTheme="minorHAnsi"/>
          <w:sz w:val="21"/>
          <w:szCs w:val="22"/>
        </w:rPr>
        <w:t xml:space="preserve"> as well as ways to increase </w:t>
      </w:r>
      <w:r w:rsidRPr="0029637F">
        <w:rPr>
          <w:rFonts w:asciiTheme="minorHAnsi" w:hAnsiTheme="minorHAnsi"/>
          <w:b/>
          <w:sz w:val="21"/>
          <w:szCs w:val="22"/>
        </w:rPr>
        <w:t>sustainability</w:t>
      </w:r>
      <w:r w:rsidRPr="0029637F">
        <w:rPr>
          <w:rFonts w:asciiTheme="minorHAnsi" w:hAnsiTheme="minorHAnsi"/>
          <w:sz w:val="21"/>
          <w:szCs w:val="22"/>
        </w:rPr>
        <w:t xml:space="preserve">. </w:t>
      </w:r>
    </w:p>
    <w:p w14:paraId="7598CC61" w14:textId="77777777" w:rsidR="0029637F" w:rsidRPr="0029637F" w:rsidRDefault="0029637F" w:rsidP="0029637F">
      <w:pPr>
        <w:numPr>
          <w:ilvl w:val="0"/>
          <w:numId w:val="1"/>
        </w:numPr>
        <w:rPr>
          <w:rFonts w:asciiTheme="minorHAnsi" w:hAnsiTheme="minorHAnsi"/>
          <w:sz w:val="21"/>
          <w:szCs w:val="22"/>
        </w:rPr>
      </w:pPr>
      <w:r w:rsidRPr="0029637F">
        <w:rPr>
          <w:rFonts w:asciiTheme="minorHAnsi" w:hAnsiTheme="minorHAnsi"/>
          <w:sz w:val="21"/>
          <w:szCs w:val="22"/>
        </w:rPr>
        <w:t xml:space="preserve">Identify the </w:t>
      </w:r>
      <w:r w:rsidRPr="0029637F">
        <w:rPr>
          <w:rFonts w:asciiTheme="minorHAnsi" w:hAnsiTheme="minorHAnsi"/>
          <w:b/>
          <w:sz w:val="21"/>
          <w:szCs w:val="22"/>
        </w:rPr>
        <w:t>benefits</w:t>
      </w:r>
      <w:r w:rsidRPr="0029637F">
        <w:rPr>
          <w:rFonts w:asciiTheme="minorHAnsi" w:hAnsiTheme="minorHAnsi"/>
          <w:sz w:val="21"/>
          <w:szCs w:val="22"/>
        </w:rPr>
        <w:t xml:space="preserve"> and </w:t>
      </w:r>
      <w:r w:rsidRPr="0029637F">
        <w:rPr>
          <w:rFonts w:asciiTheme="minorHAnsi" w:hAnsiTheme="minorHAnsi"/>
          <w:b/>
          <w:sz w:val="21"/>
          <w:szCs w:val="22"/>
        </w:rPr>
        <w:t>consequences</w:t>
      </w:r>
      <w:r w:rsidRPr="0029637F">
        <w:rPr>
          <w:rFonts w:asciiTheme="minorHAnsi" w:hAnsiTheme="minorHAnsi"/>
          <w:sz w:val="21"/>
          <w:szCs w:val="22"/>
        </w:rPr>
        <w:t xml:space="preserve"> of </w:t>
      </w:r>
      <w:r w:rsidRPr="0029637F">
        <w:rPr>
          <w:rFonts w:asciiTheme="minorHAnsi" w:hAnsiTheme="minorHAnsi"/>
          <w:sz w:val="21"/>
          <w:szCs w:val="22"/>
          <w:u w:val="single"/>
        </w:rPr>
        <w:t>deforestation</w:t>
      </w:r>
      <w:r w:rsidRPr="0029637F">
        <w:rPr>
          <w:rFonts w:asciiTheme="minorHAnsi" w:hAnsiTheme="minorHAnsi"/>
          <w:sz w:val="21"/>
          <w:szCs w:val="22"/>
        </w:rPr>
        <w:t xml:space="preserve"> as well as ways to increase </w:t>
      </w:r>
      <w:r w:rsidRPr="0029637F">
        <w:rPr>
          <w:rFonts w:asciiTheme="minorHAnsi" w:hAnsiTheme="minorHAnsi"/>
          <w:b/>
          <w:sz w:val="21"/>
          <w:szCs w:val="22"/>
        </w:rPr>
        <w:t>sustainability</w:t>
      </w:r>
      <w:r w:rsidRPr="0029637F">
        <w:rPr>
          <w:rFonts w:asciiTheme="minorHAnsi" w:hAnsiTheme="minorHAnsi"/>
          <w:sz w:val="21"/>
          <w:szCs w:val="22"/>
        </w:rPr>
        <w:t>.</w:t>
      </w:r>
    </w:p>
    <w:p w14:paraId="01E5ADFD" w14:textId="77777777" w:rsidR="0029637F" w:rsidRPr="0029637F" w:rsidRDefault="0029637F" w:rsidP="0029637F">
      <w:pPr>
        <w:numPr>
          <w:ilvl w:val="0"/>
          <w:numId w:val="1"/>
        </w:numPr>
        <w:rPr>
          <w:rFonts w:asciiTheme="minorHAnsi" w:hAnsiTheme="minorHAnsi"/>
          <w:sz w:val="21"/>
          <w:szCs w:val="22"/>
        </w:rPr>
      </w:pPr>
      <w:r w:rsidRPr="0029637F">
        <w:rPr>
          <w:rFonts w:asciiTheme="minorHAnsi" w:hAnsiTheme="minorHAnsi"/>
          <w:sz w:val="21"/>
          <w:szCs w:val="22"/>
        </w:rPr>
        <w:t xml:space="preserve">Identify the </w:t>
      </w:r>
      <w:r w:rsidRPr="0029637F">
        <w:rPr>
          <w:rFonts w:asciiTheme="minorHAnsi" w:hAnsiTheme="minorHAnsi"/>
          <w:b/>
          <w:sz w:val="21"/>
          <w:szCs w:val="22"/>
        </w:rPr>
        <w:t>benefits</w:t>
      </w:r>
      <w:r w:rsidRPr="0029637F">
        <w:rPr>
          <w:rFonts w:asciiTheme="minorHAnsi" w:hAnsiTheme="minorHAnsi"/>
          <w:sz w:val="21"/>
          <w:szCs w:val="22"/>
        </w:rPr>
        <w:t xml:space="preserve"> and </w:t>
      </w:r>
      <w:r w:rsidRPr="0029637F">
        <w:rPr>
          <w:rFonts w:asciiTheme="minorHAnsi" w:hAnsiTheme="minorHAnsi"/>
          <w:b/>
          <w:sz w:val="21"/>
          <w:szCs w:val="22"/>
        </w:rPr>
        <w:t>consequences</w:t>
      </w:r>
      <w:r w:rsidRPr="0029637F">
        <w:rPr>
          <w:rFonts w:asciiTheme="minorHAnsi" w:hAnsiTheme="minorHAnsi"/>
          <w:sz w:val="21"/>
          <w:szCs w:val="22"/>
        </w:rPr>
        <w:t xml:space="preserve"> of </w:t>
      </w:r>
      <w:r w:rsidRPr="0029637F">
        <w:rPr>
          <w:rFonts w:asciiTheme="minorHAnsi" w:hAnsiTheme="minorHAnsi"/>
          <w:sz w:val="21"/>
          <w:szCs w:val="22"/>
          <w:u w:val="single"/>
        </w:rPr>
        <w:t>aquaculture</w:t>
      </w:r>
      <w:r w:rsidRPr="0029637F">
        <w:rPr>
          <w:rFonts w:asciiTheme="minorHAnsi" w:hAnsiTheme="minorHAnsi"/>
          <w:sz w:val="21"/>
          <w:szCs w:val="22"/>
        </w:rPr>
        <w:t xml:space="preserve"> as well as ways to increase </w:t>
      </w:r>
      <w:r w:rsidRPr="0029637F">
        <w:rPr>
          <w:rFonts w:asciiTheme="minorHAnsi" w:hAnsiTheme="minorHAnsi"/>
          <w:b/>
          <w:sz w:val="21"/>
          <w:szCs w:val="22"/>
        </w:rPr>
        <w:t>sustainability</w:t>
      </w:r>
      <w:r w:rsidRPr="0029637F">
        <w:rPr>
          <w:rFonts w:asciiTheme="minorHAnsi" w:hAnsiTheme="minorHAnsi"/>
          <w:sz w:val="21"/>
          <w:szCs w:val="22"/>
        </w:rPr>
        <w:t>.</w:t>
      </w:r>
    </w:p>
    <w:p w14:paraId="6350630D" w14:textId="77777777" w:rsidR="0029637F" w:rsidRPr="0029637F" w:rsidRDefault="0029637F" w:rsidP="0029637F">
      <w:pPr>
        <w:numPr>
          <w:ilvl w:val="0"/>
          <w:numId w:val="1"/>
        </w:numPr>
        <w:rPr>
          <w:rFonts w:asciiTheme="minorHAnsi" w:hAnsiTheme="minorHAnsi"/>
          <w:sz w:val="21"/>
          <w:szCs w:val="22"/>
        </w:rPr>
      </w:pPr>
      <w:r w:rsidRPr="0029637F">
        <w:rPr>
          <w:rFonts w:asciiTheme="minorHAnsi" w:hAnsiTheme="minorHAnsi"/>
          <w:sz w:val="21"/>
          <w:szCs w:val="22"/>
        </w:rPr>
        <w:t xml:space="preserve">Identify the </w:t>
      </w:r>
      <w:r w:rsidRPr="0029637F">
        <w:rPr>
          <w:rFonts w:asciiTheme="minorHAnsi" w:hAnsiTheme="minorHAnsi"/>
          <w:b/>
          <w:sz w:val="21"/>
          <w:szCs w:val="22"/>
        </w:rPr>
        <w:t>benefits</w:t>
      </w:r>
      <w:r w:rsidRPr="0029637F">
        <w:rPr>
          <w:rFonts w:asciiTheme="minorHAnsi" w:hAnsiTheme="minorHAnsi"/>
          <w:sz w:val="21"/>
          <w:szCs w:val="22"/>
        </w:rPr>
        <w:t xml:space="preserve"> and </w:t>
      </w:r>
      <w:r w:rsidRPr="0029637F">
        <w:rPr>
          <w:rFonts w:asciiTheme="minorHAnsi" w:hAnsiTheme="minorHAnsi"/>
          <w:b/>
          <w:sz w:val="21"/>
          <w:szCs w:val="22"/>
        </w:rPr>
        <w:t>consequences</w:t>
      </w:r>
      <w:r w:rsidRPr="0029637F">
        <w:rPr>
          <w:rFonts w:asciiTheme="minorHAnsi" w:hAnsiTheme="minorHAnsi"/>
          <w:sz w:val="21"/>
          <w:szCs w:val="22"/>
        </w:rPr>
        <w:t xml:space="preserve"> of </w:t>
      </w:r>
      <w:r w:rsidRPr="0029637F">
        <w:rPr>
          <w:rFonts w:asciiTheme="minorHAnsi" w:hAnsiTheme="minorHAnsi"/>
          <w:sz w:val="21"/>
          <w:szCs w:val="22"/>
          <w:u w:val="single"/>
        </w:rPr>
        <w:t>agriculture</w:t>
      </w:r>
      <w:r w:rsidRPr="0029637F">
        <w:rPr>
          <w:rFonts w:asciiTheme="minorHAnsi" w:hAnsiTheme="minorHAnsi"/>
          <w:sz w:val="21"/>
          <w:szCs w:val="22"/>
        </w:rPr>
        <w:t xml:space="preserve"> as well as ways to increase </w:t>
      </w:r>
      <w:r w:rsidRPr="0029637F">
        <w:rPr>
          <w:rFonts w:asciiTheme="minorHAnsi" w:hAnsiTheme="minorHAnsi"/>
          <w:b/>
          <w:sz w:val="21"/>
          <w:szCs w:val="22"/>
        </w:rPr>
        <w:t>sustainability</w:t>
      </w:r>
      <w:r w:rsidRPr="0029637F">
        <w:rPr>
          <w:rFonts w:asciiTheme="minorHAnsi" w:hAnsiTheme="minorHAnsi"/>
          <w:sz w:val="21"/>
          <w:szCs w:val="22"/>
        </w:rPr>
        <w:t>.</w:t>
      </w:r>
    </w:p>
    <w:p w14:paraId="1DF4E702" w14:textId="77777777" w:rsidR="0029637F" w:rsidRPr="0029637F" w:rsidRDefault="0029637F" w:rsidP="0029637F">
      <w:pPr>
        <w:numPr>
          <w:ilvl w:val="0"/>
          <w:numId w:val="1"/>
        </w:numPr>
        <w:rPr>
          <w:rFonts w:asciiTheme="minorHAnsi" w:hAnsiTheme="minorHAnsi"/>
          <w:sz w:val="21"/>
          <w:szCs w:val="22"/>
        </w:rPr>
      </w:pPr>
      <w:r w:rsidRPr="0029637F">
        <w:rPr>
          <w:rFonts w:asciiTheme="minorHAnsi" w:hAnsiTheme="minorHAnsi"/>
          <w:sz w:val="21"/>
          <w:szCs w:val="22"/>
        </w:rPr>
        <w:t xml:space="preserve">Explain how changes is global temperature can affect </w:t>
      </w:r>
      <w:r w:rsidRPr="0029637F">
        <w:rPr>
          <w:rFonts w:asciiTheme="minorHAnsi" w:hAnsiTheme="minorHAnsi"/>
          <w:sz w:val="21"/>
          <w:szCs w:val="22"/>
          <w:u w:val="single"/>
        </w:rPr>
        <w:t>agriculture</w:t>
      </w:r>
      <w:r w:rsidRPr="0029637F">
        <w:rPr>
          <w:rFonts w:asciiTheme="minorHAnsi" w:hAnsiTheme="minorHAnsi"/>
          <w:sz w:val="21"/>
          <w:szCs w:val="22"/>
        </w:rPr>
        <w:t>.</w:t>
      </w:r>
    </w:p>
    <w:p w14:paraId="574EF6D1" w14:textId="77777777" w:rsidR="0029637F" w:rsidRPr="0029637F" w:rsidRDefault="0029637F" w:rsidP="0029637F">
      <w:pPr>
        <w:numPr>
          <w:ilvl w:val="0"/>
          <w:numId w:val="1"/>
        </w:numPr>
        <w:rPr>
          <w:rFonts w:asciiTheme="minorHAnsi" w:hAnsiTheme="minorHAnsi"/>
          <w:sz w:val="21"/>
          <w:szCs w:val="22"/>
        </w:rPr>
      </w:pPr>
      <w:r w:rsidRPr="0029637F">
        <w:rPr>
          <w:rFonts w:asciiTheme="minorHAnsi" w:hAnsiTheme="minorHAnsi"/>
          <w:sz w:val="21"/>
          <w:szCs w:val="22"/>
        </w:rPr>
        <w:t xml:space="preserve">Identify </w:t>
      </w:r>
      <w:r w:rsidRPr="0029637F">
        <w:rPr>
          <w:rFonts w:asciiTheme="minorHAnsi" w:hAnsiTheme="minorHAnsi"/>
          <w:b/>
          <w:sz w:val="21"/>
          <w:szCs w:val="22"/>
        </w:rPr>
        <w:t>benefits</w:t>
      </w:r>
      <w:r w:rsidRPr="0029637F">
        <w:rPr>
          <w:rFonts w:asciiTheme="minorHAnsi" w:hAnsiTheme="minorHAnsi"/>
          <w:sz w:val="21"/>
          <w:szCs w:val="22"/>
        </w:rPr>
        <w:t xml:space="preserve"> and </w:t>
      </w:r>
      <w:r w:rsidRPr="0029637F">
        <w:rPr>
          <w:rFonts w:asciiTheme="minorHAnsi" w:hAnsiTheme="minorHAnsi"/>
          <w:b/>
          <w:sz w:val="21"/>
          <w:szCs w:val="22"/>
        </w:rPr>
        <w:t>consequences</w:t>
      </w:r>
      <w:r w:rsidRPr="0029637F">
        <w:rPr>
          <w:rFonts w:asciiTheme="minorHAnsi" w:hAnsiTheme="minorHAnsi"/>
          <w:sz w:val="21"/>
          <w:szCs w:val="22"/>
        </w:rPr>
        <w:t xml:space="preserve"> of the continued use of fossil fuels.</w:t>
      </w:r>
    </w:p>
    <w:p w14:paraId="0B5F8785" w14:textId="77777777" w:rsidR="0029637F" w:rsidRPr="0029637F" w:rsidRDefault="0029637F" w:rsidP="0029637F">
      <w:pPr>
        <w:numPr>
          <w:ilvl w:val="0"/>
          <w:numId w:val="1"/>
        </w:numPr>
        <w:rPr>
          <w:rFonts w:asciiTheme="minorHAnsi" w:hAnsiTheme="minorHAnsi"/>
          <w:sz w:val="21"/>
          <w:szCs w:val="22"/>
        </w:rPr>
      </w:pPr>
      <w:r w:rsidRPr="0029637F">
        <w:rPr>
          <w:rFonts w:asciiTheme="minorHAnsi" w:hAnsiTheme="minorHAnsi"/>
          <w:sz w:val="21"/>
          <w:szCs w:val="22"/>
        </w:rPr>
        <w:t xml:space="preserve">Identify </w:t>
      </w:r>
      <w:r w:rsidRPr="0029637F">
        <w:rPr>
          <w:rFonts w:asciiTheme="minorHAnsi" w:hAnsiTheme="minorHAnsi"/>
          <w:b/>
          <w:sz w:val="21"/>
          <w:szCs w:val="22"/>
        </w:rPr>
        <w:t>benefits</w:t>
      </w:r>
      <w:r w:rsidRPr="0029637F">
        <w:rPr>
          <w:rFonts w:asciiTheme="minorHAnsi" w:hAnsiTheme="minorHAnsi"/>
          <w:sz w:val="21"/>
          <w:szCs w:val="22"/>
        </w:rPr>
        <w:t xml:space="preserve"> and </w:t>
      </w:r>
      <w:r w:rsidRPr="0029637F">
        <w:rPr>
          <w:rFonts w:asciiTheme="minorHAnsi" w:hAnsiTheme="minorHAnsi"/>
          <w:b/>
          <w:sz w:val="21"/>
          <w:szCs w:val="22"/>
        </w:rPr>
        <w:t>consequences</w:t>
      </w:r>
      <w:r w:rsidRPr="0029637F">
        <w:rPr>
          <w:rFonts w:asciiTheme="minorHAnsi" w:hAnsiTheme="minorHAnsi"/>
          <w:sz w:val="21"/>
          <w:szCs w:val="22"/>
        </w:rPr>
        <w:t xml:space="preserve"> for </w:t>
      </w:r>
      <w:r w:rsidRPr="00A37575">
        <w:rPr>
          <w:rFonts w:asciiTheme="minorHAnsi" w:hAnsiTheme="minorHAnsi"/>
          <w:b/>
          <w:sz w:val="21"/>
          <w:szCs w:val="22"/>
          <w:u w:val="single"/>
        </w:rPr>
        <w:t>EACH</w:t>
      </w:r>
      <w:r w:rsidRPr="0029637F">
        <w:rPr>
          <w:rFonts w:asciiTheme="minorHAnsi" w:hAnsiTheme="minorHAnsi"/>
          <w:sz w:val="21"/>
          <w:szCs w:val="22"/>
        </w:rPr>
        <w:t xml:space="preserve"> alternative energy source (biofuels, geothermal, tidal, hydroelectric, wind, solar, nuclear).</w:t>
      </w:r>
    </w:p>
    <w:p w14:paraId="67B6062D" w14:textId="7B215126" w:rsidR="0029637F" w:rsidRPr="0029637F" w:rsidRDefault="0029637F" w:rsidP="0029637F">
      <w:pPr>
        <w:numPr>
          <w:ilvl w:val="0"/>
          <w:numId w:val="1"/>
        </w:numPr>
        <w:rPr>
          <w:rFonts w:asciiTheme="minorHAnsi" w:hAnsiTheme="minorHAnsi"/>
          <w:sz w:val="21"/>
          <w:szCs w:val="22"/>
        </w:rPr>
      </w:pPr>
      <w:r w:rsidRPr="0029637F">
        <w:rPr>
          <w:rFonts w:asciiTheme="minorHAnsi" w:hAnsiTheme="minorHAnsi"/>
          <w:sz w:val="21"/>
          <w:szCs w:val="22"/>
        </w:rPr>
        <w:t xml:space="preserve">Identify </w:t>
      </w:r>
      <w:r>
        <w:rPr>
          <w:rFonts w:asciiTheme="minorHAnsi" w:hAnsiTheme="minorHAnsi"/>
          <w:sz w:val="21"/>
          <w:szCs w:val="22"/>
        </w:rPr>
        <w:t>at least 5</w:t>
      </w:r>
      <w:r w:rsidRPr="0029637F">
        <w:rPr>
          <w:rFonts w:asciiTheme="minorHAnsi" w:hAnsiTheme="minorHAnsi"/>
          <w:sz w:val="21"/>
          <w:szCs w:val="22"/>
        </w:rPr>
        <w:t xml:space="preserve"> alternative energy sources that may be useful</w:t>
      </w:r>
      <w:r>
        <w:rPr>
          <w:rFonts w:asciiTheme="minorHAnsi" w:hAnsiTheme="minorHAnsi"/>
          <w:sz w:val="21"/>
          <w:szCs w:val="22"/>
        </w:rPr>
        <w:t xml:space="preserve"> in North Carolina, AND explain where each could be used</w:t>
      </w:r>
      <w:r w:rsidRPr="0029637F">
        <w:rPr>
          <w:rFonts w:asciiTheme="minorHAnsi" w:hAnsiTheme="minorHAnsi"/>
          <w:sz w:val="21"/>
          <w:szCs w:val="22"/>
        </w:rPr>
        <w:t>.</w:t>
      </w:r>
    </w:p>
    <w:p w14:paraId="56C59BAF" w14:textId="4D17D71F" w:rsidR="00E03636" w:rsidRPr="0029637F" w:rsidRDefault="0029637F" w:rsidP="0029637F">
      <w:pPr>
        <w:numPr>
          <w:ilvl w:val="0"/>
          <w:numId w:val="1"/>
        </w:numPr>
        <w:rPr>
          <w:rFonts w:asciiTheme="minorHAnsi" w:hAnsiTheme="minorHAnsi"/>
          <w:sz w:val="21"/>
          <w:szCs w:val="22"/>
        </w:rPr>
      </w:pPr>
      <w:r w:rsidRPr="0029637F">
        <w:rPr>
          <w:rFonts w:asciiTheme="minorHAnsi" w:hAnsiTheme="minorHAnsi"/>
          <w:b/>
          <w:sz w:val="21"/>
          <w:szCs w:val="20"/>
        </w:rPr>
        <w:t>Explain</w:t>
      </w:r>
      <w:r w:rsidRPr="0029637F">
        <w:rPr>
          <w:rFonts w:asciiTheme="minorHAnsi" w:hAnsiTheme="minorHAnsi"/>
          <w:sz w:val="21"/>
          <w:szCs w:val="20"/>
        </w:rPr>
        <w:t xml:space="preserve"> how a growing human population impacts natural resources including loss of habitat, pollution, and overharvesting.</w:t>
      </w:r>
    </w:p>
    <w:p w14:paraId="362E6B36" w14:textId="77777777" w:rsidR="0029637F" w:rsidRPr="0029637F" w:rsidRDefault="0029637F" w:rsidP="00924136">
      <w:pPr>
        <w:rPr>
          <w:rFonts w:asciiTheme="minorHAnsi" w:hAnsiTheme="minorHAnsi"/>
          <w:b/>
          <w:sz w:val="10"/>
          <w:szCs w:val="22"/>
        </w:rPr>
      </w:pPr>
    </w:p>
    <w:p w14:paraId="75F27657" w14:textId="77777777" w:rsidR="00CA417C" w:rsidRPr="0029637F" w:rsidRDefault="00CA417C" w:rsidP="00924136">
      <w:pPr>
        <w:rPr>
          <w:rFonts w:asciiTheme="minorHAnsi" w:hAnsiTheme="minorHAnsi"/>
          <w:b/>
          <w:sz w:val="21"/>
          <w:szCs w:val="22"/>
        </w:rPr>
      </w:pPr>
      <w:r w:rsidRPr="0029637F">
        <w:rPr>
          <w:rFonts w:asciiTheme="minorHAnsi" w:hAnsiTheme="minorHAnsi"/>
          <w:b/>
          <w:sz w:val="21"/>
          <w:szCs w:val="22"/>
        </w:rPr>
        <w:t>Supplemental--Do practice the following activities as you work through the unit:</w:t>
      </w:r>
      <w:r w:rsidRPr="0029637F">
        <w:rPr>
          <w:rFonts w:asciiTheme="minorHAnsi" w:hAnsiTheme="minorHAnsi"/>
          <w:sz w:val="21"/>
          <w:szCs w:val="22"/>
        </w:rPr>
        <w:t xml:space="preserve"> </w:t>
      </w:r>
    </w:p>
    <w:p w14:paraId="00D0C060" w14:textId="77777777" w:rsidR="0029637F" w:rsidRPr="0029637F" w:rsidRDefault="0029637F" w:rsidP="0029637F">
      <w:pPr>
        <w:numPr>
          <w:ilvl w:val="0"/>
          <w:numId w:val="4"/>
        </w:numPr>
        <w:rPr>
          <w:rFonts w:asciiTheme="minorHAnsi" w:hAnsiTheme="minorHAnsi"/>
          <w:sz w:val="21"/>
          <w:szCs w:val="22"/>
        </w:rPr>
      </w:pPr>
      <w:r w:rsidRPr="0029637F">
        <w:rPr>
          <w:rFonts w:asciiTheme="minorHAnsi" w:hAnsiTheme="minorHAnsi"/>
          <w:sz w:val="21"/>
          <w:szCs w:val="22"/>
        </w:rPr>
        <w:t>Create a chart to organize your information on all of the different energy generation methods</w:t>
      </w:r>
    </w:p>
    <w:p w14:paraId="6370E5B6" w14:textId="77777777" w:rsidR="0029637F" w:rsidRPr="0029637F" w:rsidRDefault="0029637F" w:rsidP="0029637F">
      <w:pPr>
        <w:numPr>
          <w:ilvl w:val="0"/>
          <w:numId w:val="4"/>
        </w:numPr>
        <w:rPr>
          <w:rFonts w:asciiTheme="minorHAnsi" w:hAnsiTheme="minorHAnsi"/>
          <w:sz w:val="21"/>
          <w:szCs w:val="22"/>
        </w:rPr>
      </w:pPr>
      <w:r w:rsidRPr="0029637F">
        <w:rPr>
          <w:rFonts w:asciiTheme="minorHAnsi" w:hAnsiTheme="minorHAnsi"/>
          <w:sz w:val="21"/>
          <w:szCs w:val="22"/>
        </w:rPr>
        <w:t>Calculate / reflect on your personal ecological footprint.</w:t>
      </w:r>
    </w:p>
    <w:p w14:paraId="03754DAF" w14:textId="77777777" w:rsidR="000D03C7" w:rsidRPr="0029637F" w:rsidRDefault="000D03C7" w:rsidP="00CA417C">
      <w:pPr>
        <w:rPr>
          <w:rFonts w:ascii="Calibri" w:hAnsi="Calibri"/>
          <w:sz w:val="8"/>
          <w:szCs w:val="22"/>
        </w:rPr>
      </w:pPr>
    </w:p>
    <w:p w14:paraId="4631F556" w14:textId="77777777" w:rsidR="00196F56" w:rsidRPr="0029637F" w:rsidRDefault="00196F56" w:rsidP="00CA417C">
      <w:pPr>
        <w:rPr>
          <w:rFonts w:ascii="Calibri" w:hAnsi="Calibri"/>
          <w:b/>
          <w:sz w:val="2"/>
          <w:szCs w:val="22"/>
        </w:rPr>
        <w:sectPr w:rsidR="00196F56" w:rsidRPr="0029637F" w:rsidSect="005B375E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59DB804" w14:textId="77777777" w:rsidR="00CA417C" w:rsidRPr="0029637F" w:rsidRDefault="00CA417C" w:rsidP="00CA417C">
      <w:pPr>
        <w:rPr>
          <w:rFonts w:ascii="Calibri" w:hAnsi="Calibri"/>
          <w:b/>
          <w:sz w:val="21"/>
          <w:szCs w:val="22"/>
        </w:rPr>
      </w:pPr>
      <w:r w:rsidRPr="0029637F">
        <w:rPr>
          <w:rFonts w:ascii="Calibri" w:hAnsi="Calibri"/>
          <w:b/>
          <w:sz w:val="21"/>
          <w:szCs w:val="22"/>
        </w:rPr>
        <w:t>Unit Reading Material:</w:t>
      </w:r>
    </w:p>
    <w:p w14:paraId="0EA927C8" w14:textId="77777777" w:rsidR="00CA417C" w:rsidRPr="0029637F" w:rsidRDefault="00CA417C" w:rsidP="00CA417C">
      <w:pPr>
        <w:numPr>
          <w:ilvl w:val="0"/>
          <w:numId w:val="7"/>
        </w:numPr>
        <w:rPr>
          <w:rFonts w:ascii="Calibri" w:hAnsi="Calibri"/>
          <w:sz w:val="21"/>
          <w:szCs w:val="22"/>
        </w:rPr>
        <w:sectPr w:rsidR="00CA417C" w:rsidRPr="0029637F" w:rsidSect="000D03C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A67CB39" w14:textId="35362297" w:rsidR="00CA417C" w:rsidRPr="0029637F" w:rsidRDefault="000D03C7" w:rsidP="00CA417C">
      <w:pPr>
        <w:numPr>
          <w:ilvl w:val="0"/>
          <w:numId w:val="7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 xml:space="preserve">Textbook: </w:t>
      </w:r>
      <w:r w:rsidR="00E03636" w:rsidRPr="0029637F">
        <w:rPr>
          <w:rFonts w:ascii="Calibri" w:hAnsi="Calibri"/>
          <w:sz w:val="21"/>
          <w:szCs w:val="22"/>
        </w:rPr>
        <w:t xml:space="preserve">Chapter </w:t>
      </w:r>
      <w:r w:rsidR="0029637F" w:rsidRPr="0029637F">
        <w:rPr>
          <w:rFonts w:ascii="Calibri" w:hAnsi="Calibri"/>
          <w:sz w:val="21"/>
          <w:szCs w:val="22"/>
        </w:rPr>
        <w:t>4</w:t>
      </w:r>
    </w:p>
    <w:p w14:paraId="4AEBF996" w14:textId="54D623F6" w:rsidR="000D03C7" w:rsidRPr="0029637F" w:rsidRDefault="00121662" w:rsidP="00CA417C">
      <w:pPr>
        <w:numPr>
          <w:ilvl w:val="0"/>
          <w:numId w:val="7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Digital Textbook</w:t>
      </w:r>
      <w:r w:rsidR="0016137B" w:rsidRPr="0029637F">
        <w:rPr>
          <w:rFonts w:ascii="Calibri" w:hAnsi="Calibri"/>
          <w:sz w:val="21"/>
          <w:szCs w:val="22"/>
        </w:rPr>
        <w:t xml:space="preserve">: Ch. </w:t>
      </w:r>
      <w:r w:rsidR="0029637F" w:rsidRPr="0029637F">
        <w:rPr>
          <w:rFonts w:ascii="Calibri" w:hAnsi="Calibri"/>
          <w:sz w:val="21"/>
          <w:szCs w:val="22"/>
        </w:rPr>
        <w:t>5.26-5.30 &amp; 8.9-8.31</w:t>
      </w:r>
    </w:p>
    <w:p w14:paraId="59D2CBF4" w14:textId="77777777" w:rsidR="00CA417C" w:rsidRPr="0029637F" w:rsidRDefault="00CA417C" w:rsidP="00CA417C">
      <w:pPr>
        <w:numPr>
          <w:ilvl w:val="0"/>
          <w:numId w:val="7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Class Notes</w:t>
      </w:r>
    </w:p>
    <w:p w14:paraId="06E72F07" w14:textId="78F14286" w:rsidR="00F2104C" w:rsidRPr="0029637F" w:rsidRDefault="000D03C7" w:rsidP="005B375E">
      <w:pPr>
        <w:numPr>
          <w:ilvl w:val="0"/>
          <w:numId w:val="7"/>
        </w:numPr>
        <w:rPr>
          <w:rFonts w:ascii="Calibri" w:hAnsi="Calibri"/>
          <w:sz w:val="18"/>
        </w:rPr>
        <w:sectPr w:rsidR="00F2104C" w:rsidRPr="0029637F" w:rsidSect="00CA41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  <w:r w:rsidRPr="0029637F">
        <w:rPr>
          <w:rFonts w:ascii="Calibri" w:hAnsi="Calibri"/>
          <w:sz w:val="21"/>
          <w:szCs w:val="22"/>
        </w:rPr>
        <w:t>Handou</w:t>
      </w:r>
      <w:r w:rsidR="0029637F">
        <w:rPr>
          <w:rFonts w:ascii="Calibri" w:hAnsi="Calibri"/>
          <w:sz w:val="21"/>
          <w:szCs w:val="22"/>
        </w:rPr>
        <w:t>t</w:t>
      </w:r>
    </w:p>
    <w:p w14:paraId="18D128AA" w14:textId="77777777" w:rsidR="00E75938" w:rsidRPr="0029637F" w:rsidRDefault="00E75938" w:rsidP="0029637F">
      <w:pPr>
        <w:rPr>
          <w:rFonts w:ascii="Calibri" w:hAnsi="Calibri"/>
          <w:sz w:val="22"/>
        </w:rPr>
      </w:pPr>
    </w:p>
    <w:sectPr w:rsidR="00E75938" w:rsidRPr="0029637F" w:rsidSect="0016137B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E2525" w14:textId="77777777" w:rsidR="00ED4210" w:rsidRDefault="00ED4210" w:rsidP="00081B40">
      <w:r>
        <w:separator/>
      </w:r>
    </w:p>
  </w:endnote>
  <w:endnote w:type="continuationSeparator" w:id="0">
    <w:p w14:paraId="473857B4" w14:textId="77777777" w:rsidR="00ED4210" w:rsidRDefault="00ED4210" w:rsidP="0008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AD187" w14:textId="77777777" w:rsidR="00ED4210" w:rsidRDefault="00ED4210" w:rsidP="00081B40">
      <w:r w:rsidRPr="00081B40">
        <w:rPr>
          <w:color w:val="000000"/>
        </w:rPr>
        <w:separator/>
      </w:r>
    </w:p>
  </w:footnote>
  <w:footnote w:type="continuationSeparator" w:id="0">
    <w:p w14:paraId="4EAC9583" w14:textId="77777777" w:rsidR="00ED4210" w:rsidRDefault="00ED4210" w:rsidP="0008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523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74E"/>
    <w:multiLevelType w:val="hybridMultilevel"/>
    <w:tmpl w:val="79CE3E52"/>
    <w:lvl w:ilvl="0" w:tplc="25E42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5A6"/>
    <w:multiLevelType w:val="hybridMultilevel"/>
    <w:tmpl w:val="09A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A4AD4"/>
    <w:multiLevelType w:val="hybridMultilevel"/>
    <w:tmpl w:val="F1A8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767A"/>
    <w:multiLevelType w:val="hybridMultilevel"/>
    <w:tmpl w:val="14AC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C0AAE"/>
    <w:multiLevelType w:val="hybridMultilevel"/>
    <w:tmpl w:val="E3E46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52D06"/>
    <w:multiLevelType w:val="hybridMultilevel"/>
    <w:tmpl w:val="F184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B1CFD"/>
    <w:multiLevelType w:val="hybridMultilevel"/>
    <w:tmpl w:val="7EA63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00352"/>
    <w:multiLevelType w:val="hybridMultilevel"/>
    <w:tmpl w:val="29863F9E"/>
    <w:lvl w:ilvl="0" w:tplc="E51E38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4094B"/>
    <w:multiLevelType w:val="hybridMultilevel"/>
    <w:tmpl w:val="4566C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50AB1"/>
    <w:multiLevelType w:val="hybridMultilevel"/>
    <w:tmpl w:val="897E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80974"/>
    <w:multiLevelType w:val="hybridMultilevel"/>
    <w:tmpl w:val="C498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76806"/>
    <w:multiLevelType w:val="hybridMultilevel"/>
    <w:tmpl w:val="F51C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12D99"/>
    <w:multiLevelType w:val="hybridMultilevel"/>
    <w:tmpl w:val="4566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71A7B"/>
    <w:multiLevelType w:val="hybridMultilevel"/>
    <w:tmpl w:val="B0425B34"/>
    <w:lvl w:ilvl="0" w:tplc="4A1EED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B04CB"/>
    <w:multiLevelType w:val="hybridMultilevel"/>
    <w:tmpl w:val="2160D5B4"/>
    <w:lvl w:ilvl="0" w:tplc="D45C85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70B48"/>
    <w:multiLevelType w:val="hybridMultilevel"/>
    <w:tmpl w:val="56BE3044"/>
    <w:lvl w:ilvl="0" w:tplc="EABE1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76C00"/>
    <w:multiLevelType w:val="hybridMultilevel"/>
    <w:tmpl w:val="118A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0090D"/>
    <w:multiLevelType w:val="hybridMultilevel"/>
    <w:tmpl w:val="C508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8572D"/>
    <w:multiLevelType w:val="hybridMultilevel"/>
    <w:tmpl w:val="844E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F2374"/>
    <w:multiLevelType w:val="hybridMultilevel"/>
    <w:tmpl w:val="A568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22DD7"/>
    <w:multiLevelType w:val="hybridMultilevel"/>
    <w:tmpl w:val="A1E6A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6316EA"/>
    <w:multiLevelType w:val="hybridMultilevel"/>
    <w:tmpl w:val="29585FA6"/>
    <w:lvl w:ilvl="0" w:tplc="C9A09CCE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 w15:restartNumberingAfterBreak="0">
    <w:nsid w:val="6FE02C48"/>
    <w:multiLevelType w:val="hybridMultilevel"/>
    <w:tmpl w:val="29863F9E"/>
    <w:lvl w:ilvl="0" w:tplc="E51E38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90120"/>
    <w:multiLevelType w:val="hybridMultilevel"/>
    <w:tmpl w:val="CBA8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E57F9"/>
    <w:multiLevelType w:val="hybridMultilevel"/>
    <w:tmpl w:val="E8940F40"/>
    <w:lvl w:ilvl="0" w:tplc="56AED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F5F57"/>
    <w:multiLevelType w:val="hybridMultilevel"/>
    <w:tmpl w:val="3414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84B28"/>
    <w:multiLevelType w:val="hybridMultilevel"/>
    <w:tmpl w:val="0262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52696"/>
    <w:multiLevelType w:val="hybridMultilevel"/>
    <w:tmpl w:val="1D9E7714"/>
    <w:lvl w:ilvl="0" w:tplc="9ED62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B4FFD"/>
    <w:multiLevelType w:val="hybridMultilevel"/>
    <w:tmpl w:val="7D106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9"/>
  </w:num>
  <w:num w:numId="4">
    <w:abstractNumId w:val="13"/>
  </w:num>
  <w:num w:numId="5">
    <w:abstractNumId w:val="22"/>
  </w:num>
  <w:num w:numId="6">
    <w:abstractNumId w:val="4"/>
  </w:num>
  <w:num w:numId="7">
    <w:abstractNumId w:val="11"/>
  </w:num>
  <w:num w:numId="8">
    <w:abstractNumId w:val="0"/>
  </w:num>
  <w:num w:numId="9">
    <w:abstractNumId w:val="20"/>
  </w:num>
  <w:num w:numId="10">
    <w:abstractNumId w:val="10"/>
  </w:num>
  <w:num w:numId="11">
    <w:abstractNumId w:val="16"/>
  </w:num>
  <w:num w:numId="12">
    <w:abstractNumId w:val="5"/>
  </w:num>
  <w:num w:numId="13">
    <w:abstractNumId w:val="6"/>
  </w:num>
  <w:num w:numId="14">
    <w:abstractNumId w:val="21"/>
  </w:num>
  <w:num w:numId="15">
    <w:abstractNumId w:val="24"/>
  </w:num>
  <w:num w:numId="16">
    <w:abstractNumId w:val="25"/>
  </w:num>
  <w:num w:numId="17">
    <w:abstractNumId w:val="12"/>
  </w:num>
  <w:num w:numId="18">
    <w:abstractNumId w:val="8"/>
  </w:num>
  <w:num w:numId="19">
    <w:abstractNumId w:val="23"/>
  </w:num>
  <w:num w:numId="20">
    <w:abstractNumId w:val="26"/>
  </w:num>
  <w:num w:numId="21">
    <w:abstractNumId w:val="7"/>
  </w:num>
  <w:num w:numId="22">
    <w:abstractNumId w:val="3"/>
  </w:num>
  <w:num w:numId="23">
    <w:abstractNumId w:val="19"/>
  </w:num>
  <w:num w:numId="24">
    <w:abstractNumId w:val="15"/>
  </w:num>
  <w:num w:numId="25">
    <w:abstractNumId w:val="2"/>
  </w:num>
  <w:num w:numId="26">
    <w:abstractNumId w:val="27"/>
  </w:num>
  <w:num w:numId="27">
    <w:abstractNumId w:val="14"/>
  </w:num>
  <w:num w:numId="28">
    <w:abstractNumId w:val="18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40"/>
    <w:rsid w:val="00001E60"/>
    <w:rsid w:val="00005F64"/>
    <w:rsid w:val="00017E1E"/>
    <w:rsid w:val="0002027C"/>
    <w:rsid w:val="00046A6B"/>
    <w:rsid w:val="000633CA"/>
    <w:rsid w:val="00064C31"/>
    <w:rsid w:val="00081B40"/>
    <w:rsid w:val="00095766"/>
    <w:rsid w:val="000A18BD"/>
    <w:rsid w:val="000A2F4A"/>
    <w:rsid w:val="000A5FB4"/>
    <w:rsid w:val="000A626B"/>
    <w:rsid w:val="000C3EC4"/>
    <w:rsid w:val="000D03C7"/>
    <w:rsid w:val="000D2C97"/>
    <w:rsid w:val="000D45A4"/>
    <w:rsid w:val="000E161A"/>
    <w:rsid w:val="000E23AD"/>
    <w:rsid w:val="000E718C"/>
    <w:rsid w:val="00121662"/>
    <w:rsid w:val="00124C3A"/>
    <w:rsid w:val="00136628"/>
    <w:rsid w:val="00151439"/>
    <w:rsid w:val="00152D43"/>
    <w:rsid w:val="00157B5C"/>
    <w:rsid w:val="00160E7B"/>
    <w:rsid w:val="0016137B"/>
    <w:rsid w:val="001647D9"/>
    <w:rsid w:val="001817CD"/>
    <w:rsid w:val="00196F56"/>
    <w:rsid w:val="001B4231"/>
    <w:rsid w:val="001D44AB"/>
    <w:rsid w:val="00253AE0"/>
    <w:rsid w:val="00267AEC"/>
    <w:rsid w:val="0029637F"/>
    <w:rsid w:val="002B3F6C"/>
    <w:rsid w:val="00330B62"/>
    <w:rsid w:val="00334170"/>
    <w:rsid w:val="003444F2"/>
    <w:rsid w:val="00361C5D"/>
    <w:rsid w:val="00362600"/>
    <w:rsid w:val="0037349F"/>
    <w:rsid w:val="003769A1"/>
    <w:rsid w:val="00383BD3"/>
    <w:rsid w:val="003A7B40"/>
    <w:rsid w:val="003E5ABC"/>
    <w:rsid w:val="003F151B"/>
    <w:rsid w:val="003F48D8"/>
    <w:rsid w:val="00404D81"/>
    <w:rsid w:val="00434746"/>
    <w:rsid w:val="00454D08"/>
    <w:rsid w:val="00465C36"/>
    <w:rsid w:val="00473353"/>
    <w:rsid w:val="00481D29"/>
    <w:rsid w:val="004C47CE"/>
    <w:rsid w:val="004C48E2"/>
    <w:rsid w:val="004F1E18"/>
    <w:rsid w:val="00501573"/>
    <w:rsid w:val="005038C0"/>
    <w:rsid w:val="00510A96"/>
    <w:rsid w:val="00512216"/>
    <w:rsid w:val="0051371C"/>
    <w:rsid w:val="00524078"/>
    <w:rsid w:val="00550D74"/>
    <w:rsid w:val="0055359E"/>
    <w:rsid w:val="00557954"/>
    <w:rsid w:val="00582A5B"/>
    <w:rsid w:val="005B375E"/>
    <w:rsid w:val="005D23F2"/>
    <w:rsid w:val="005F64C5"/>
    <w:rsid w:val="00604C2D"/>
    <w:rsid w:val="00621AC9"/>
    <w:rsid w:val="00624DB0"/>
    <w:rsid w:val="00640FBD"/>
    <w:rsid w:val="00642A4A"/>
    <w:rsid w:val="0065102A"/>
    <w:rsid w:val="00671B69"/>
    <w:rsid w:val="00680D03"/>
    <w:rsid w:val="006A4A28"/>
    <w:rsid w:val="006C2149"/>
    <w:rsid w:val="006D7346"/>
    <w:rsid w:val="006F0356"/>
    <w:rsid w:val="006F27A1"/>
    <w:rsid w:val="006F7D24"/>
    <w:rsid w:val="00720769"/>
    <w:rsid w:val="0075237B"/>
    <w:rsid w:val="0078564A"/>
    <w:rsid w:val="0079615F"/>
    <w:rsid w:val="007A331B"/>
    <w:rsid w:val="007B182D"/>
    <w:rsid w:val="007B6463"/>
    <w:rsid w:val="007F0593"/>
    <w:rsid w:val="008D2AEC"/>
    <w:rsid w:val="008E2AA5"/>
    <w:rsid w:val="008E5876"/>
    <w:rsid w:val="00900ABB"/>
    <w:rsid w:val="00924136"/>
    <w:rsid w:val="00945635"/>
    <w:rsid w:val="00945BCA"/>
    <w:rsid w:val="0094623D"/>
    <w:rsid w:val="0095572C"/>
    <w:rsid w:val="0095749D"/>
    <w:rsid w:val="00965458"/>
    <w:rsid w:val="00970287"/>
    <w:rsid w:val="009857B9"/>
    <w:rsid w:val="00987201"/>
    <w:rsid w:val="009A223F"/>
    <w:rsid w:val="009B2AD9"/>
    <w:rsid w:val="009E5977"/>
    <w:rsid w:val="009F3AFB"/>
    <w:rsid w:val="00A03907"/>
    <w:rsid w:val="00A30002"/>
    <w:rsid w:val="00A37575"/>
    <w:rsid w:val="00A4588F"/>
    <w:rsid w:val="00A45F71"/>
    <w:rsid w:val="00A51AB0"/>
    <w:rsid w:val="00A52F00"/>
    <w:rsid w:val="00A55632"/>
    <w:rsid w:val="00A72B59"/>
    <w:rsid w:val="00A8200F"/>
    <w:rsid w:val="00A92084"/>
    <w:rsid w:val="00A972AD"/>
    <w:rsid w:val="00AB4298"/>
    <w:rsid w:val="00AC1ACA"/>
    <w:rsid w:val="00AF5E94"/>
    <w:rsid w:val="00B12885"/>
    <w:rsid w:val="00B20B41"/>
    <w:rsid w:val="00B32EBF"/>
    <w:rsid w:val="00B35873"/>
    <w:rsid w:val="00B36518"/>
    <w:rsid w:val="00B43A1C"/>
    <w:rsid w:val="00B57303"/>
    <w:rsid w:val="00B77901"/>
    <w:rsid w:val="00B807F6"/>
    <w:rsid w:val="00BB702A"/>
    <w:rsid w:val="00BC4DC4"/>
    <w:rsid w:val="00BD341E"/>
    <w:rsid w:val="00BD5EE3"/>
    <w:rsid w:val="00BF2793"/>
    <w:rsid w:val="00C01C54"/>
    <w:rsid w:val="00C223AD"/>
    <w:rsid w:val="00C40B3E"/>
    <w:rsid w:val="00C45D8B"/>
    <w:rsid w:val="00C86337"/>
    <w:rsid w:val="00C935B6"/>
    <w:rsid w:val="00C93A3E"/>
    <w:rsid w:val="00CA417C"/>
    <w:rsid w:val="00CB3CD0"/>
    <w:rsid w:val="00CC03FE"/>
    <w:rsid w:val="00CD22B4"/>
    <w:rsid w:val="00D104B6"/>
    <w:rsid w:val="00D22417"/>
    <w:rsid w:val="00D33F06"/>
    <w:rsid w:val="00D55D70"/>
    <w:rsid w:val="00D74A6B"/>
    <w:rsid w:val="00DD72B9"/>
    <w:rsid w:val="00DE0DBE"/>
    <w:rsid w:val="00DF77F8"/>
    <w:rsid w:val="00E03636"/>
    <w:rsid w:val="00E0534D"/>
    <w:rsid w:val="00E24DCF"/>
    <w:rsid w:val="00E264C1"/>
    <w:rsid w:val="00E5117E"/>
    <w:rsid w:val="00E75938"/>
    <w:rsid w:val="00E83D7A"/>
    <w:rsid w:val="00E83E16"/>
    <w:rsid w:val="00E910B6"/>
    <w:rsid w:val="00EA7FEF"/>
    <w:rsid w:val="00EC0C8A"/>
    <w:rsid w:val="00ED4210"/>
    <w:rsid w:val="00EF659F"/>
    <w:rsid w:val="00F0528F"/>
    <w:rsid w:val="00F2104C"/>
    <w:rsid w:val="00F243A0"/>
    <w:rsid w:val="00F33F54"/>
    <w:rsid w:val="00F35CB0"/>
    <w:rsid w:val="00F536E0"/>
    <w:rsid w:val="00F93258"/>
    <w:rsid w:val="00F934E1"/>
    <w:rsid w:val="00FB6233"/>
    <w:rsid w:val="00FC429D"/>
    <w:rsid w:val="00FD509A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77C1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40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081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81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3756</CharactersWithSpaces>
  <SharedDoc>false</SharedDoc>
  <HLinks>
    <vt:vector size="24" baseType="variant">
      <vt:variant>
        <vt:i4>7929935</vt:i4>
      </vt:variant>
      <vt:variant>
        <vt:i4>5660</vt:i4>
      </vt:variant>
      <vt:variant>
        <vt:i4>1028</vt:i4>
      </vt:variant>
      <vt:variant>
        <vt:i4>1</vt:i4>
      </vt:variant>
      <vt:variant>
        <vt:lpwstr>quiz_earthrotation</vt:lpwstr>
      </vt:variant>
      <vt:variant>
        <vt:lpwstr/>
      </vt:variant>
      <vt:variant>
        <vt:i4>5505098</vt:i4>
      </vt:variant>
      <vt:variant>
        <vt:i4>6092</vt:i4>
      </vt:variant>
      <vt:variant>
        <vt:i4>1025</vt:i4>
      </vt:variant>
      <vt:variant>
        <vt:i4>1</vt:i4>
      </vt:variant>
      <vt:variant>
        <vt:lpwstr>sfc_dp_map</vt:lpwstr>
      </vt:variant>
      <vt:variant>
        <vt:lpwstr/>
      </vt:variant>
      <vt:variant>
        <vt:i4>3211376</vt:i4>
      </vt:variant>
      <vt:variant>
        <vt:i4>6180</vt:i4>
      </vt:variant>
      <vt:variant>
        <vt:i4>1026</vt:i4>
      </vt:variant>
      <vt:variant>
        <vt:i4>1</vt:i4>
      </vt:variant>
      <vt:variant>
        <vt:lpwstr>678343_orig</vt:lpwstr>
      </vt:variant>
      <vt:variant>
        <vt:lpwstr/>
      </vt:variant>
      <vt:variant>
        <vt:i4>7143467</vt:i4>
      </vt:variant>
      <vt:variant>
        <vt:i4>6276</vt:i4>
      </vt:variant>
      <vt:variant>
        <vt:i4>1027</vt:i4>
      </vt:variant>
      <vt:variant>
        <vt:i4>1</vt:i4>
      </vt:variant>
      <vt:variant>
        <vt:lpwstr>main-qimg-be9a852fdf717fab94ba980b6b129941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yarul</cp:lastModifiedBy>
  <cp:revision>2</cp:revision>
  <cp:lastPrinted>2017-08-31T00:55:00Z</cp:lastPrinted>
  <dcterms:created xsi:type="dcterms:W3CDTF">2017-12-07T21:14:00Z</dcterms:created>
  <dcterms:modified xsi:type="dcterms:W3CDTF">2017-12-07T21:14:00Z</dcterms:modified>
</cp:coreProperties>
</file>